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5 ноября 2019 г. N 469-пп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ВНЕСЕНИИ ИЗМЕНЕНИЙ В ПОСТАНОВЛЕНИЕ ПРАВИТЕЛЬСТВА</w:t>
      </w:r>
    </w:p>
    <w:p>
      <w:pPr>
        <w:pStyle w:val="2"/>
        <w:jc w:val="center"/>
      </w:pPr>
      <w:r>
        <w:rPr>
          <w:sz w:val="20"/>
        </w:rPr>
        <w:t xml:space="preserve">БЕЛГОРОДСКОЙ ОБЛАСТИ ОТ 29 ИЮЛЯ 2019 ГОДА N 333-ПП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приведения нормативных правовых актов Белгородской области в соответствие с действующим законодательством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Внести следующие изменения в </w:t>
      </w:r>
      <w:hyperlink w:history="0" r:id="rId6" w:tooltip="Постановление Правительства Белгородской обл. от 29.07.2019 N 333-пп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29 июля 2019 года N 333-пп "Об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области":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</w:t>
      </w:r>
      <w:hyperlink w:history="0" r:id="rId7" w:tooltip="Постановление Правительства Белгородской обл. от 29.07.2019 N 333-пп &quot;Об утверждении положения о деятельности и состава комиссии по разработке территориальной программы обязательного медицинского страхования Белгородской области&quot; ------------ Недействующая редакция {КонсультантПлюс}">
        <w:r>
          <w:rPr>
            <w:sz w:val="20"/>
            <w:color w:val="0000ff"/>
          </w:rPr>
          <w:t xml:space="preserve">состав</w:t>
        </w:r>
      </w:hyperlink>
      <w:r>
        <w:rPr>
          <w:sz w:val="20"/>
        </w:rPr>
        <w:t xml:space="preserve"> комиссии по разработке территориальной программы обязательного медицинского страхования Белгородской области (далее - состав комиссии), утвержденный в пункте 1 названного постановления: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перевести Калашникова Николая Михайловича в члены комиссии.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Настоящее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05.11.2019 N 469-пп</w:t>
            <w:br/>
            <w:t>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05.11.2019 N 469-пп "О внесении изменений в постановление Правительства...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header" Target="header2.xml"/>
	<Relationship Id="rId4" Type="http://schemas.openxmlformats.org/officeDocument/2006/relationships/image" Target="media/image1.png"/>
	<Relationship Id="rId5" Type="http://schemas.openxmlformats.org/officeDocument/2006/relationships/footer" Target="footer1.xml"/>
	<Relationship Id="rId6" Type="http://schemas.openxmlformats.org/officeDocument/2006/relationships/hyperlink" Target="https://login.consultant.ru/link/?req=doc&amp;base=RLAW404&amp;n=68945" TargetMode = "External"/>
	<Relationship Id="rId7" Type="http://schemas.openxmlformats.org/officeDocument/2006/relationships/hyperlink" Target="https://login.consultant.ru/link/?req=doc&amp;base=RLAW404&amp;n=68945&amp;dst=10001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	<Relationship Id="rId2" Type="http://schemas.openxmlformats.org/officeDocument/2006/relationships/image" Target="media/image1.png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05.11.2019 N 469-пп
"О внесении изменений в постановление Правительства Белгородской области от 29 июля 2019 года N 333-пп"</dc:title>
  <dcterms:created xsi:type="dcterms:W3CDTF">2024-04-24T09:06:47Z</dcterms:created>
</cp:coreProperties>
</file>